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A6" w:rsidRDefault="00985B62" w:rsidP="00985B62">
      <w:pPr>
        <w:jc w:val="center"/>
        <w:rPr>
          <w:sz w:val="28"/>
        </w:rPr>
      </w:pPr>
      <w:r>
        <w:rPr>
          <w:sz w:val="28"/>
        </w:rPr>
        <w:t>Unit 6: Topics to Understand</w:t>
      </w:r>
    </w:p>
    <w:p w:rsidR="00985B62" w:rsidRDefault="00985B62" w:rsidP="005321A1">
      <w:pPr>
        <w:spacing w:line="480" w:lineRule="auto"/>
        <w:rPr>
          <w:sz w:val="24"/>
        </w:rPr>
      </w:pPr>
      <w:r>
        <w:rPr>
          <w:sz w:val="24"/>
        </w:rPr>
        <w:t>Chapter 19-</w:t>
      </w:r>
    </w:p>
    <w:p w:rsidR="00985B62" w:rsidRDefault="00985B62" w:rsidP="005321A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Labor Unions</w:t>
      </w:r>
    </w:p>
    <w:p w:rsidR="00985B62" w:rsidRDefault="00985B62" w:rsidP="005321A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Bessemer Process</w:t>
      </w:r>
      <w:bookmarkStart w:id="0" w:name="_GoBack"/>
      <w:bookmarkEnd w:id="0"/>
    </w:p>
    <w:p w:rsidR="00985B62" w:rsidRDefault="00985B62" w:rsidP="005321A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Horizontal vs Vertical Integration</w:t>
      </w:r>
    </w:p>
    <w:p w:rsidR="00985B62" w:rsidRDefault="00985B62" w:rsidP="005321A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Social Darwinism</w:t>
      </w:r>
    </w:p>
    <w:p w:rsidR="00985B62" w:rsidRDefault="00985B62" w:rsidP="005321A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Monopoly</w:t>
      </w:r>
    </w:p>
    <w:p w:rsidR="00985B62" w:rsidRDefault="00985B62" w:rsidP="005321A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Henry Ford and the Assembly Line</w:t>
      </w:r>
    </w:p>
    <w:p w:rsidR="00985B62" w:rsidRDefault="00985B62" w:rsidP="005321A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Homestead Strike and Haymarket Riot</w:t>
      </w:r>
    </w:p>
    <w:p w:rsidR="00985B62" w:rsidRDefault="00985B62" w:rsidP="005321A1">
      <w:pPr>
        <w:spacing w:line="480" w:lineRule="auto"/>
        <w:rPr>
          <w:sz w:val="24"/>
        </w:rPr>
      </w:pPr>
    </w:p>
    <w:p w:rsidR="00985B62" w:rsidRDefault="00985B62" w:rsidP="005321A1">
      <w:pPr>
        <w:spacing w:line="480" w:lineRule="auto"/>
        <w:rPr>
          <w:sz w:val="24"/>
        </w:rPr>
      </w:pPr>
      <w:r>
        <w:rPr>
          <w:sz w:val="24"/>
        </w:rPr>
        <w:t>Chapter 20-</w:t>
      </w:r>
    </w:p>
    <w:p w:rsidR="00985B62" w:rsidRDefault="00985B62" w:rsidP="005321A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Movement of African-Americans</w:t>
      </w:r>
    </w:p>
    <w:p w:rsidR="00985B62" w:rsidRDefault="00985B62" w:rsidP="005321A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Jacob Riis</w:t>
      </w:r>
    </w:p>
    <w:p w:rsidR="00985B62" w:rsidRDefault="00985B62" w:rsidP="005321A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Chicago Population Boom</w:t>
      </w:r>
    </w:p>
    <w:p w:rsidR="005321A1" w:rsidRDefault="005321A1" w:rsidP="005321A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Ellis Island</w:t>
      </w:r>
    </w:p>
    <w:p w:rsidR="005321A1" w:rsidRDefault="005321A1" w:rsidP="005321A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Conditions coming to America</w:t>
      </w:r>
    </w:p>
    <w:p w:rsidR="005321A1" w:rsidRPr="00985B62" w:rsidRDefault="005321A1" w:rsidP="005321A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Joseph Pulitzer</w:t>
      </w:r>
    </w:p>
    <w:sectPr w:rsidR="005321A1" w:rsidRPr="00985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03DD7"/>
    <w:multiLevelType w:val="hybridMultilevel"/>
    <w:tmpl w:val="52E4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86210"/>
    <w:multiLevelType w:val="hybridMultilevel"/>
    <w:tmpl w:val="959E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62"/>
    <w:rsid w:val="000C00A6"/>
    <w:rsid w:val="005321A1"/>
    <w:rsid w:val="009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3C31"/>
  <w15:chartTrackingRefBased/>
  <w15:docId w15:val="{5F2342CE-0078-4FDB-80BD-71CA6645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Ratliff</dc:creator>
  <cp:keywords/>
  <dc:description/>
  <cp:lastModifiedBy>Kevin Ratliff</cp:lastModifiedBy>
  <cp:revision>1</cp:revision>
  <dcterms:created xsi:type="dcterms:W3CDTF">2016-09-26T18:40:00Z</dcterms:created>
  <dcterms:modified xsi:type="dcterms:W3CDTF">2016-09-26T19:25:00Z</dcterms:modified>
</cp:coreProperties>
</file>